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318D" w14:textId="77777777" w:rsidR="00FA1B55" w:rsidRDefault="00FA1B55" w:rsidP="00FA1B5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81303B" wp14:editId="7F2416EE">
            <wp:extent cx="1441346" cy="508348"/>
            <wp:effectExtent l="0" t="0" r="6985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04" cy="5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987533E" w14:textId="3EFEB4A7" w:rsidR="0017597E" w:rsidRPr="00C7596A" w:rsidRDefault="00B72756" w:rsidP="00FA1B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TENS THERAPY</w:t>
      </w:r>
    </w:p>
    <w:p w14:paraId="27912095" w14:textId="77777777" w:rsidR="0017597E" w:rsidRDefault="0017597E" w:rsidP="0017597E">
      <w:pPr>
        <w:jc w:val="center"/>
        <w:rPr>
          <w:rFonts w:ascii="Arial" w:hAnsi="Arial" w:cs="Arial"/>
        </w:rPr>
      </w:pPr>
    </w:p>
    <w:p w14:paraId="059BAA4E" w14:textId="136AF019" w:rsidR="0017597E" w:rsidRDefault="0017597E" w:rsidP="00B72756">
      <w:pPr>
        <w:pStyle w:val="NoSpacing"/>
      </w:pPr>
      <w:r>
        <w:t>Setting up your equipment:</w:t>
      </w:r>
    </w:p>
    <w:p w14:paraId="53CFCB69" w14:textId="7CE04C46" w:rsidR="00B72756" w:rsidRDefault="00B72756" w:rsidP="00B72756">
      <w:pPr>
        <w:pStyle w:val="NoSpacing"/>
      </w:pPr>
    </w:p>
    <w:p w14:paraId="43DB05DA" w14:textId="13842703" w:rsidR="00B72756" w:rsidRDefault="00B72756" w:rsidP="00B72756">
      <w:pPr>
        <w:pStyle w:val="NoSpacing"/>
        <w:numPr>
          <w:ilvl w:val="0"/>
          <w:numId w:val="3"/>
        </w:numPr>
      </w:pPr>
      <w:r>
        <w:t>Install the battery</w:t>
      </w:r>
    </w:p>
    <w:p w14:paraId="4FD96160" w14:textId="247FECA1" w:rsidR="00B72756" w:rsidRDefault="00B72756" w:rsidP="00B72756">
      <w:pPr>
        <w:pStyle w:val="NoSpacing"/>
        <w:numPr>
          <w:ilvl w:val="0"/>
          <w:numId w:val="3"/>
        </w:numPr>
      </w:pPr>
      <w:r>
        <w:t>Connect one pair of electrodes to each output channel using the lead wires supplied.</w:t>
      </w:r>
    </w:p>
    <w:p w14:paraId="553568E0" w14:textId="77777777" w:rsidR="0017597E" w:rsidRDefault="0017597E" w:rsidP="00B72756">
      <w:pPr>
        <w:pStyle w:val="NoSpacing"/>
      </w:pPr>
    </w:p>
    <w:p w14:paraId="3D5478A3" w14:textId="5AA5AF82" w:rsidR="0017597E" w:rsidRDefault="0017597E" w:rsidP="00B72756">
      <w:pPr>
        <w:pStyle w:val="NoSpacing"/>
      </w:pPr>
      <w:r>
        <w:t>Using your equipment:</w:t>
      </w:r>
    </w:p>
    <w:p w14:paraId="214AF1F5" w14:textId="1CF6E8CB" w:rsidR="00B72756" w:rsidRDefault="00B72756" w:rsidP="00B72756">
      <w:pPr>
        <w:pStyle w:val="NoSpacing"/>
      </w:pPr>
      <w:r>
        <w:tab/>
      </w:r>
    </w:p>
    <w:p w14:paraId="474D66B2" w14:textId="6473F895" w:rsidR="00B72756" w:rsidRDefault="00B72756" w:rsidP="00B72756">
      <w:pPr>
        <w:pStyle w:val="NoSpacing"/>
        <w:numPr>
          <w:ilvl w:val="0"/>
          <w:numId w:val="3"/>
        </w:numPr>
      </w:pPr>
      <w:r>
        <w:t>Clean the skin where the electrodes are to be placed.</w:t>
      </w:r>
    </w:p>
    <w:p w14:paraId="50144F69" w14:textId="17F50F9B" w:rsidR="00B72756" w:rsidRDefault="00B72756" w:rsidP="00B72756">
      <w:pPr>
        <w:pStyle w:val="NoSpacing"/>
        <w:numPr>
          <w:ilvl w:val="0"/>
          <w:numId w:val="3"/>
        </w:numPr>
      </w:pPr>
      <w:r>
        <w:t>If the electrodes do not contain gel, then gel should be applied to the skin where the electrodes will be applied.</w:t>
      </w:r>
    </w:p>
    <w:p w14:paraId="2F647B4F" w14:textId="558F3287" w:rsidR="00B72756" w:rsidRDefault="00B72756" w:rsidP="00B72756">
      <w:pPr>
        <w:pStyle w:val="NoSpacing"/>
        <w:numPr>
          <w:ilvl w:val="0"/>
          <w:numId w:val="3"/>
        </w:numPr>
      </w:pPr>
      <w:r>
        <w:t>Place the electrodes on the desired area according to your physician’s instructions.</w:t>
      </w:r>
    </w:p>
    <w:p w14:paraId="71923ECE" w14:textId="27441DCB" w:rsidR="00B72756" w:rsidRDefault="00B72756" w:rsidP="00B72756">
      <w:pPr>
        <w:pStyle w:val="NoSpacing"/>
        <w:numPr>
          <w:ilvl w:val="0"/>
          <w:numId w:val="3"/>
        </w:numPr>
      </w:pPr>
      <w:r>
        <w:t>Turn the unit on.</w:t>
      </w:r>
    </w:p>
    <w:p w14:paraId="7B37AE70" w14:textId="7E037F0E" w:rsidR="00B72756" w:rsidRDefault="00B72756" w:rsidP="00B72756">
      <w:pPr>
        <w:pStyle w:val="NoSpacing"/>
        <w:numPr>
          <w:ilvl w:val="0"/>
          <w:numId w:val="3"/>
        </w:numPr>
      </w:pPr>
      <w:r>
        <w:t>Adjust the intensity, duration and number of pulses as directed by your physician.</w:t>
      </w:r>
    </w:p>
    <w:p w14:paraId="672E35EB" w14:textId="3F4CF6BE" w:rsidR="00B72756" w:rsidRDefault="00B72756" w:rsidP="00B72756">
      <w:pPr>
        <w:pStyle w:val="NoSpacing"/>
        <w:numPr>
          <w:ilvl w:val="0"/>
          <w:numId w:val="3"/>
        </w:numPr>
      </w:pPr>
      <w:r>
        <w:t>Turn unit off before removing the electrodes from your skin.</w:t>
      </w:r>
    </w:p>
    <w:p w14:paraId="4F487A5E" w14:textId="77777777" w:rsidR="0017597E" w:rsidRDefault="0017597E" w:rsidP="00B72756">
      <w:pPr>
        <w:pStyle w:val="NoSpacing"/>
      </w:pPr>
    </w:p>
    <w:p w14:paraId="75687D3D" w14:textId="2A8B4C1B" w:rsidR="0017597E" w:rsidRDefault="0017597E" w:rsidP="00B72756">
      <w:pPr>
        <w:pStyle w:val="NoSpacing"/>
      </w:pPr>
      <w:r>
        <w:t>Maintenance:</w:t>
      </w:r>
    </w:p>
    <w:p w14:paraId="3CF36720" w14:textId="06A2AAB9" w:rsidR="0017597E" w:rsidRDefault="0017597E" w:rsidP="00B72756">
      <w:pPr>
        <w:pStyle w:val="NoSpacing"/>
      </w:pPr>
    </w:p>
    <w:p w14:paraId="297C2A90" w14:textId="3FECF769" w:rsidR="00B72756" w:rsidRDefault="00B72756" w:rsidP="00B72756">
      <w:pPr>
        <w:pStyle w:val="NoSpacing"/>
        <w:numPr>
          <w:ilvl w:val="0"/>
          <w:numId w:val="3"/>
        </w:numPr>
      </w:pPr>
      <w:r>
        <w:t>Clean the case with isopropyl alcohol or cleaning agent.</w:t>
      </w:r>
    </w:p>
    <w:p w14:paraId="00DC4D77" w14:textId="65F51D35" w:rsidR="00B72756" w:rsidRDefault="00B72756" w:rsidP="00B72756">
      <w:pPr>
        <w:pStyle w:val="NoSpacing"/>
        <w:numPr>
          <w:ilvl w:val="0"/>
          <w:numId w:val="3"/>
        </w:numPr>
      </w:pPr>
      <w:r>
        <w:t>Do not submerge the device in liquid or use excessive liquid to clean the unit.</w:t>
      </w:r>
    </w:p>
    <w:p w14:paraId="076E622F" w14:textId="77777777" w:rsidR="00B72756" w:rsidRDefault="00B72756" w:rsidP="00B72756">
      <w:pPr>
        <w:pStyle w:val="NoSpacing"/>
        <w:ind w:left="720"/>
      </w:pPr>
    </w:p>
    <w:p w14:paraId="68B03351" w14:textId="30B95614" w:rsidR="0017597E" w:rsidRDefault="0017597E" w:rsidP="00B72756">
      <w:pPr>
        <w:pStyle w:val="NoSpacing"/>
      </w:pPr>
      <w:r>
        <w:t>Safety issues:</w:t>
      </w:r>
    </w:p>
    <w:p w14:paraId="51280F29" w14:textId="08DA8631" w:rsidR="00B72756" w:rsidRDefault="00B72756" w:rsidP="00B72756">
      <w:pPr>
        <w:pStyle w:val="NoSpacing"/>
      </w:pPr>
    </w:p>
    <w:p w14:paraId="425AC7AA" w14:textId="2AC32625" w:rsidR="00B72756" w:rsidRDefault="00B72756" w:rsidP="00B72756">
      <w:pPr>
        <w:pStyle w:val="NoSpacing"/>
        <w:numPr>
          <w:ilvl w:val="0"/>
          <w:numId w:val="3"/>
        </w:numPr>
      </w:pPr>
      <w:r>
        <w:t>TENS devices can adversely affect the operation of demand-type cardiac pacemakers.</w:t>
      </w:r>
    </w:p>
    <w:p w14:paraId="1B9B1071" w14:textId="53C93913" w:rsidR="00B72756" w:rsidRDefault="00B72756" w:rsidP="00B72756">
      <w:pPr>
        <w:pStyle w:val="NoSpacing"/>
        <w:numPr>
          <w:ilvl w:val="0"/>
          <w:numId w:val="3"/>
        </w:numPr>
      </w:pPr>
      <w:r>
        <w:t>Do no use TENS if you are pregnant.</w:t>
      </w:r>
    </w:p>
    <w:p w14:paraId="699F6711" w14:textId="5DED7125" w:rsidR="00B72756" w:rsidRDefault="00B72756" w:rsidP="00B72756">
      <w:pPr>
        <w:pStyle w:val="NoSpacing"/>
        <w:numPr>
          <w:ilvl w:val="0"/>
          <w:numId w:val="3"/>
        </w:numPr>
      </w:pPr>
      <w:r>
        <w:t>TENS is not recommended for patients with known heart disease without a physician’s evaluation of risk.</w:t>
      </w:r>
    </w:p>
    <w:p w14:paraId="791A938C" w14:textId="46508340" w:rsidR="00B72756" w:rsidRDefault="00B72756" w:rsidP="00B72756">
      <w:pPr>
        <w:pStyle w:val="NoSpacing"/>
        <w:numPr>
          <w:ilvl w:val="0"/>
          <w:numId w:val="3"/>
        </w:numPr>
      </w:pPr>
      <w:r>
        <w:t>Do not stimulate over the eyes or carotid sinus nerves.</w:t>
      </w:r>
    </w:p>
    <w:p w14:paraId="19C81B59" w14:textId="1807CEA5" w:rsidR="00B72756" w:rsidRDefault="00B72756" w:rsidP="00B72756">
      <w:pPr>
        <w:pStyle w:val="NoSpacing"/>
        <w:numPr>
          <w:ilvl w:val="0"/>
          <w:numId w:val="3"/>
        </w:numPr>
      </w:pPr>
      <w:r>
        <w:t>Do not</w:t>
      </w:r>
      <w:r w:rsidR="00E263A4">
        <w:t xml:space="preserve"> place electrodes in a manner that causes current to flow through the head.</w:t>
      </w:r>
    </w:p>
    <w:p w14:paraId="7E8F4729" w14:textId="4CDEB285" w:rsidR="00E263A4" w:rsidRDefault="00E263A4" w:rsidP="00B72756">
      <w:pPr>
        <w:pStyle w:val="NoSpacing"/>
        <w:numPr>
          <w:ilvl w:val="0"/>
          <w:numId w:val="3"/>
        </w:numPr>
      </w:pPr>
      <w:r>
        <w:t>Electronic equipment such as ECG monitors and ECG alarms may not operate properly when TENS is in use.</w:t>
      </w:r>
    </w:p>
    <w:p w14:paraId="575326CD" w14:textId="74E6AAA2" w:rsidR="00E263A4" w:rsidRDefault="00E263A4" w:rsidP="00E263A4">
      <w:pPr>
        <w:pStyle w:val="NoSpacing"/>
        <w:numPr>
          <w:ilvl w:val="0"/>
          <w:numId w:val="3"/>
        </w:numPr>
      </w:pPr>
      <w:r>
        <w:t>Avoid adjusting controls while operating machinery or vehicles.</w:t>
      </w:r>
    </w:p>
    <w:p w14:paraId="733878EA" w14:textId="77777777" w:rsidR="0017597E" w:rsidRDefault="0017597E" w:rsidP="00B72756">
      <w:pPr>
        <w:pStyle w:val="NoSpacing"/>
      </w:pPr>
    </w:p>
    <w:p w14:paraId="3820B023" w14:textId="502CF413" w:rsidR="0017597E" w:rsidRDefault="0017597E" w:rsidP="00E263A4">
      <w:pPr>
        <w:pStyle w:val="NoSpacing"/>
      </w:pPr>
      <w:r>
        <w:t>Frequently replaced items:</w:t>
      </w:r>
    </w:p>
    <w:p w14:paraId="679C540B" w14:textId="73510D59" w:rsidR="00E263A4" w:rsidRDefault="00E263A4" w:rsidP="00E263A4">
      <w:pPr>
        <w:pStyle w:val="NoSpacing"/>
      </w:pPr>
    </w:p>
    <w:p w14:paraId="077A09FE" w14:textId="6082FB07" w:rsidR="00E263A4" w:rsidRDefault="00E263A4" w:rsidP="00E263A4">
      <w:pPr>
        <w:pStyle w:val="NoSpacing"/>
        <w:numPr>
          <w:ilvl w:val="0"/>
          <w:numId w:val="3"/>
        </w:numPr>
      </w:pPr>
      <w:r>
        <w:t>Lead wires (every 6 months or as needed)</w:t>
      </w:r>
    </w:p>
    <w:p w14:paraId="1BE53514" w14:textId="01A74E4B" w:rsidR="00E263A4" w:rsidRDefault="00E263A4" w:rsidP="00E263A4">
      <w:pPr>
        <w:pStyle w:val="NoSpacing"/>
        <w:numPr>
          <w:ilvl w:val="0"/>
          <w:numId w:val="3"/>
        </w:numPr>
      </w:pPr>
      <w:r>
        <w:t>Electrodes (every month)</w:t>
      </w:r>
    </w:p>
    <w:p w14:paraId="0A73321F" w14:textId="5DB81DD1" w:rsidR="00E263A4" w:rsidRPr="00E263A4" w:rsidRDefault="00E263A4" w:rsidP="00E263A4">
      <w:pPr>
        <w:pStyle w:val="NoSpacing"/>
        <w:numPr>
          <w:ilvl w:val="0"/>
          <w:numId w:val="3"/>
        </w:numPr>
      </w:pPr>
      <w:r>
        <w:t>Disposable batteries</w:t>
      </w:r>
    </w:p>
    <w:p w14:paraId="339BAD22" w14:textId="77777777" w:rsidR="00A66ACE" w:rsidRDefault="00A66ACE"/>
    <w:sectPr w:rsidR="00A66ACE" w:rsidSect="00150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1F4"/>
    <w:multiLevelType w:val="hybridMultilevel"/>
    <w:tmpl w:val="7CA2B5B0"/>
    <w:lvl w:ilvl="0" w:tplc="210412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00DF7"/>
    <w:multiLevelType w:val="hybridMultilevel"/>
    <w:tmpl w:val="67EE870C"/>
    <w:lvl w:ilvl="0" w:tplc="A8B6C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831AB"/>
    <w:multiLevelType w:val="hybridMultilevel"/>
    <w:tmpl w:val="6A2A6322"/>
    <w:lvl w:ilvl="0" w:tplc="C0BC68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7E"/>
    <w:rsid w:val="00150711"/>
    <w:rsid w:val="0017597E"/>
    <w:rsid w:val="00920826"/>
    <w:rsid w:val="00A66ACE"/>
    <w:rsid w:val="00B72756"/>
    <w:rsid w:val="00E263A4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68FE"/>
  <w15:chartTrackingRefBased/>
  <w15:docId w15:val="{E7735DC1-81E3-49E5-827D-EDDC3F2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7E"/>
    <w:pPr>
      <w:ind w:left="720"/>
      <w:contextualSpacing/>
    </w:pPr>
  </w:style>
  <w:style w:type="paragraph" w:styleId="NoSpacing">
    <w:name w:val="No Spacing"/>
    <w:uiPriority w:val="1"/>
    <w:qFormat/>
    <w:rsid w:val="00B72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Morrison</dc:creator>
  <cp:keywords/>
  <dc:description/>
  <cp:lastModifiedBy>Lynn Morrison</cp:lastModifiedBy>
  <cp:revision>4</cp:revision>
  <dcterms:created xsi:type="dcterms:W3CDTF">2021-08-27T13:30:00Z</dcterms:created>
  <dcterms:modified xsi:type="dcterms:W3CDTF">2022-02-24T15:28:00Z</dcterms:modified>
</cp:coreProperties>
</file>